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81" w:rsidRPr="00C73881" w:rsidRDefault="00C73881" w:rsidP="00C73881">
      <w:pPr>
        <w:shd w:val="clear" w:color="auto" w:fill="FFFFFF"/>
        <w:spacing w:after="0" w:line="255" w:lineRule="atLeast"/>
        <w:jc w:val="center"/>
        <w:outlineLvl w:val="0"/>
        <w:rPr>
          <w:rFonts w:ascii="Verdana" w:eastAsia="Times New Roman" w:hAnsi="Verdana" w:cs="Times New Roman"/>
          <w:b/>
          <w:bCs/>
          <w:color w:val="FF5858"/>
          <w:kern w:val="36"/>
          <w:sz w:val="44"/>
          <w:szCs w:val="23"/>
          <w:lang w:eastAsia="sk-SK"/>
        </w:rPr>
      </w:pPr>
      <w:r w:rsidRPr="00C73881">
        <w:rPr>
          <w:rFonts w:ascii="Verdana" w:eastAsia="Times New Roman" w:hAnsi="Verdana" w:cs="Times New Roman"/>
          <w:b/>
          <w:bCs/>
          <w:color w:val="FF5858"/>
          <w:kern w:val="36"/>
          <w:sz w:val="44"/>
          <w:szCs w:val="23"/>
          <w:lang w:eastAsia="sk-SK"/>
        </w:rPr>
        <w:t>Mám doma ôsmaka. Máme už vyberať strednú školu?</w:t>
      </w:r>
    </w:p>
    <w:p w:rsidR="00C73881" w:rsidRPr="00C73881" w:rsidRDefault="00C73881" w:rsidP="00C73881">
      <w:pPr>
        <w:spacing w:after="0" w:line="195" w:lineRule="atLeast"/>
        <w:rPr>
          <w:rFonts w:ascii="Verdana" w:eastAsia="Times New Roman" w:hAnsi="Verdana" w:cs="Times New Roman"/>
          <w:color w:val="333333"/>
          <w:sz w:val="17"/>
          <w:szCs w:val="17"/>
          <w:lang w:eastAsia="sk-SK"/>
        </w:rPr>
      </w:pP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noProof/>
          <w:color w:val="333333"/>
          <w:sz w:val="17"/>
          <w:szCs w:val="17"/>
          <w:lang w:eastAsia="sk-SK"/>
        </w:rPr>
        <w:drawing>
          <wp:anchor distT="0" distB="0" distL="114300" distR="114300" simplePos="0" relativeHeight="251658240" behindDoc="0" locked="0" layoutInCell="1" allowOverlap="1" wp14:anchorId="278E75C2" wp14:editId="1F4859C3">
            <wp:simplePos x="0" y="0"/>
            <wp:positionH relativeFrom="margin">
              <wp:posOffset>3141345</wp:posOffset>
            </wp:positionH>
            <wp:positionV relativeFrom="margin">
              <wp:posOffset>923925</wp:posOffset>
            </wp:positionV>
            <wp:extent cx="2381250" cy="1590675"/>
            <wp:effectExtent l="0" t="0" r="0" b="9525"/>
            <wp:wrapSquare wrapText="bothSides"/>
            <wp:docPr id="1" name="Obrázok 1" descr="http://www.rodinka.sk/typo3temp/pics/87cc434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dinka.sk/typo3temp/pics/87cc4343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3881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Obrátila sa na mňa kamarátka, ktorá má dcéru ôsmačku, že ako sa pripraviť pred zvolením tej vhodnej strednej školy. Mala na mysli samotný výber školy, so zohľadnením túžob mladej dámy a jej predpokladov.</w:t>
      </w: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Nuž, zamyslela som sa, pred 25 rokmi, keď som ja končila ZŠ, tak voľba bola jednoduchá, resp. jednoduchšia. Kto plánoval ísť ďalej na vysokú, ten šiel na </w:t>
      </w:r>
      <w:proofErr w:type="spellStart"/>
      <w:r w:rsidRPr="00C73881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gympel</w:t>
      </w:r>
      <w:proofErr w:type="spellEnd"/>
      <w:r w:rsidRPr="00C73881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. Ďalej si spolužiaci volili ekonomickú školu, baby, ktoré chceli byť sestričkami išli na </w:t>
      </w:r>
      <w:proofErr w:type="spellStart"/>
      <w:r w:rsidRPr="00C73881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zdravotku</w:t>
      </w:r>
      <w:proofErr w:type="spellEnd"/>
      <w:r w:rsidRPr="00C73881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 chalani zase na priemyslovky rôzneho typu. Nuž a nemálo bolo aj spolužiakov, ktorí šli na učňovské školy.</w:t>
      </w: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Po štvrťstoročí je už situácia príliš odlišná. Veľa typov škôl takmer neexistuje, najmä tých učňovských a odborných. Na druhej strane nám pribudlo kopec rôznych manažérskych odborov, kde následná uplatniteľnosť je otázna – koho budú všetci tí manažéri manažovať, keď málokto bude robiť napr. vo výrobe? Nuž ale to je iná téma ...</w:t>
      </w:r>
    </w:p>
    <w:p w:rsid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Poďme späť k voľbe školy ako takej. Na niekoľko otázok, čo by mohli zvažovať deti aj rodičia predtým, než vyplnia prihlášku, sme sa spýtali </w:t>
      </w:r>
      <w:hyperlink r:id="rId5" w:tgtFrame="_blank" w:history="1">
        <w:r w:rsidRPr="00C73881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 xml:space="preserve">psychologičky Zuzky </w:t>
        </w:r>
        <w:proofErr w:type="spellStart"/>
        <w:r w:rsidRPr="00C73881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Milerovej</w:t>
        </w:r>
        <w:proofErr w:type="spellEnd"/>
        <w:r w:rsidRPr="00C73881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bdr w:val="none" w:sz="0" w:space="0" w:color="auto" w:frame="1"/>
            <w:lang w:eastAsia="sk-SK"/>
          </w:rPr>
          <w:t>.</w:t>
        </w:r>
      </w:hyperlink>
      <w:r w:rsidRPr="00C73881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 Tá na podobné otázky hľadá odpovede aj s klientmi vo svojej praxi.</w:t>
      </w:r>
    </w:p>
    <w:p w:rsid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Čo by mala byť prvá otázka, ktorú si rodičia spoločne s dieťaťom položia?</w:t>
      </w:r>
    </w:p>
    <w:p w:rsidR="00C73881" w:rsidRDefault="00C73881" w:rsidP="00C73881">
      <w:pPr>
        <w:spacing w:after="0" w:line="408" w:lineRule="atLeast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  <w:t xml:space="preserve">No, asi medzi prvými otázkami by mala byť otázka , či ich dieťa je naozaj študijný typ, </w:t>
      </w:r>
      <w:proofErr w:type="spellStart"/>
      <w:r w:rsidRPr="00C7388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  <w:t>t.j</w:t>
      </w:r>
      <w:proofErr w:type="spellEnd"/>
      <w:r w:rsidRPr="00C7388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  <w:t>. či je pre neho prirodzené chcieť sa celý život vzdelávať, a nie len prakticky, ale aj teoreticky. Ten kto chce ísť na vysokú školu, by mal mať určite pozitívny vzťah k štúdiu a k učeniu všeobecne.</w:t>
      </w: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A kedy by si túto otázku mali položiť? Je namieste zvažovať výber školy už v tom ôsmom ročníku?</w:t>
      </w:r>
    </w:p>
    <w:p w:rsidR="00C73881" w:rsidRDefault="00C73881" w:rsidP="00C73881">
      <w:pPr>
        <w:spacing w:after="0" w:line="408" w:lineRule="atLeast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  <w:t>To určite, veď  už v ôsmej triede sa treba rozhodnúť, ak niekto pomýšľa na bilingválne gymnáziu alebo akúkoľvek inú školu so špecifickým zameraním - umeleckým, športovým.... Takže ak to má niekto v pláne, nie je skoro sa začať pripravovať už v siedmej triede.</w:t>
      </w:r>
    </w:p>
    <w:p w:rsidR="00C73881" w:rsidRDefault="00C73881" w:rsidP="00C73881">
      <w:pPr>
        <w:spacing w:after="0" w:line="408" w:lineRule="atLeast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</w:pP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lastRenderedPageBreak/>
        <w:t>Pokiaľ dieťa nie je jasne profilované, s jasne vyhraneným záujmom, ako sa dá zistiť, ktorá škola by bola pre neho vhodná?</w:t>
      </w:r>
    </w:p>
    <w:p w:rsidR="00C73881" w:rsidRDefault="00C73881" w:rsidP="00C73881">
      <w:pPr>
        <w:spacing w:after="0" w:line="408" w:lineRule="atLeast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  <w:t>To je asi najťažší oriešok - ak je niekto viac-menej vo všetkom priemerný a nič ho výrazne nezaujíma. Vtedy je proces hľadania toho najlepšieho riešenia dlhší a náročnejší. Pri rozhodovaní nám do toho vstupujú aj iné kritériá, ako len školské výsledky a to sú veci, od ktorých sa dá odraziť. V takomto prípade odporúčam navštíviť poradenského psychológa, ktorý vám môže pomôcť vo výbere alternatív. Dieťa u psychológa absolvuje v prvom rade individuálne sedenie za prítomnosti rodiča, alebo zvlášť. Ak z rozhovoru vyplynie potreba si niektoré danosti či zameranie dieťaťa podrobnejšie ozrejmiť , môžeme použiť testy napr. intelektovo-výkonového rázu, ktoré ukážu profil dieťaťa v zmysle, či je skôr humanitne orientované alebo skôr technicky zdatné. Alebo použijeme dotazníkové metódy, ktoré mapujú osobnosť dieťaťa a jeho záujmovú či hodnotovú orientáciu.  V ďalšom kroku si zhrnieme výsledky a snažíme sa to skĺbiť s reálnymi možnosťami a očakávaniami dieťaťa a rodiča.</w:t>
      </w: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Na základe čoho by sa rodičia s dieťaťom mali v konečnom dôsledku rozhodnúť pre konkrétnu školu? Čo sú tie faktory, ktoré si treba dať na pomyselné váhy?</w:t>
      </w:r>
    </w:p>
    <w:p w:rsidR="00C73881" w:rsidRDefault="00C73881" w:rsidP="00C73881">
      <w:pPr>
        <w:spacing w:after="0" w:line="408" w:lineRule="atLeast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  <w:t>Sú to rôzne faktory, ale asi najdôležitejšie je  vedieť  sa na to pozrieť s reálnymi očakávaniami a s ohľadom na  preferencie ich dieťaťa do budúcnosti.</w:t>
      </w: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Čo v prípade, že dieťa tvrdohlavo razí voľbu jednej školy a rodičia nesúhlasia? Nemusí sa im škola pozdávať s ohľadom na uplatnenie v budúcnosti, s ohľadom na danosti dieťaťa ... čo robiť vtedy?</w:t>
      </w:r>
    </w:p>
    <w:p w:rsidR="00C73881" w:rsidRDefault="00C73881" w:rsidP="00C73881">
      <w:pPr>
        <w:spacing w:after="0" w:line="408" w:lineRule="atLeast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</w:pPr>
      <w:r w:rsidRPr="00C73881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  <w:t>Ak sa takéto niečo deje, je to náročná situácia. Ak sa nenájde primeraný kompromis, nemá to dobrú prognózu do budúcnosti a môže to spustiť kopec negatívnych reakcii dieťaťa cez odpor voči škole, časté hádky doma, depresie, záškoláctvo, identifikovanie sa s asociálnou skupinou....  Aj výber školy podľa ich voľby je jedným z ďalších krokov v dozrievaní a formovaní ich osobnosti a preto by sme im v tom nemali brániť, aj keď máme na vec iný názor. </w:t>
      </w:r>
    </w:p>
    <w:p w:rsidR="00C73881" w:rsidRDefault="00C73881" w:rsidP="00C73881">
      <w:pPr>
        <w:spacing w:after="0" w:line="408" w:lineRule="atLeast"/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sk-SK"/>
        </w:rPr>
      </w:pPr>
    </w:p>
    <w:p w:rsidR="00C73881" w:rsidRPr="00C73881" w:rsidRDefault="00C73881" w:rsidP="00C73881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</w:p>
    <w:p w:rsidR="002B0F0F" w:rsidRDefault="0088687B" w:rsidP="0088687B">
      <w:pPr>
        <w:spacing w:after="0" w:line="408" w:lineRule="atLeast"/>
      </w:pPr>
      <w:bookmarkStart w:id="0" w:name="_GoBack"/>
      <w:bookmarkEnd w:id="0"/>
    </w:p>
    <w:sectPr w:rsidR="002B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81"/>
    <w:rsid w:val="00516357"/>
    <w:rsid w:val="0088687B"/>
    <w:rsid w:val="00C73881"/>
    <w:rsid w:val="00E5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BF72C-26DC-46B5-812F-8F6D3D80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ycho-terapia.sk/psychoterapeuti-kto-sme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2015-02-19T15:11:00Z</dcterms:created>
  <dcterms:modified xsi:type="dcterms:W3CDTF">2015-02-19T15:34:00Z</dcterms:modified>
</cp:coreProperties>
</file>